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998"/>
        <w:gridCol w:w="6882"/>
      </w:tblGrid>
      <w:tr w:rsidR="006F4F2A" w:rsidTr="00175AF2">
        <w:trPr>
          <w:trHeight w:val="1890"/>
        </w:trPr>
        <w:tc>
          <w:tcPr>
            <w:tcW w:w="1974" w:type="dxa"/>
          </w:tcPr>
          <w:p w:rsidR="006F4F2A" w:rsidRDefault="006F4F2A" w:rsidP="00175AF2">
            <w:pPr>
              <w:autoSpaceDE w:val="0"/>
              <w:autoSpaceDN w:val="0"/>
              <w:adjustRightInd w:val="0"/>
            </w:pPr>
            <w:r>
              <w:rPr>
                <w:noProof/>
              </w:rPr>
              <w:drawing>
                <wp:anchor distT="0" distB="0" distL="114300" distR="114300" simplePos="0" relativeHeight="251659264" behindDoc="0" locked="0" layoutInCell="1" allowOverlap="1">
                  <wp:simplePos x="0" y="0"/>
                  <wp:positionH relativeFrom="column">
                    <wp:posOffset>-24765</wp:posOffset>
                  </wp:positionH>
                  <wp:positionV relativeFrom="paragraph">
                    <wp:posOffset>-1086485</wp:posOffset>
                  </wp:positionV>
                  <wp:extent cx="1112520" cy="1112520"/>
                  <wp:effectExtent l="19050" t="0" r="0" b="0"/>
                  <wp:wrapSquare wrapText="bothSides"/>
                  <wp:docPr id="2" name="Picture 2" descr="ustranscom larg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ranscom large color"/>
                          <pic:cNvPicPr>
                            <a:picLocks noChangeAspect="1" noChangeArrowheads="1"/>
                          </pic:cNvPicPr>
                        </pic:nvPicPr>
                        <pic:blipFill>
                          <a:blip r:embed="rId7" cstate="print"/>
                          <a:srcRect/>
                          <a:stretch>
                            <a:fillRect/>
                          </a:stretch>
                        </pic:blipFill>
                        <pic:spPr bwMode="auto">
                          <a:xfrm>
                            <a:off x="0" y="0"/>
                            <a:ext cx="1112520" cy="1112520"/>
                          </a:xfrm>
                          <a:prstGeom prst="rect">
                            <a:avLst/>
                          </a:prstGeom>
                          <a:noFill/>
                        </pic:spPr>
                      </pic:pic>
                    </a:graphicData>
                  </a:graphic>
                </wp:anchor>
              </w:drawing>
            </w:r>
          </w:p>
        </w:tc>
        <w:tc>
          <w:tcPr>
            <w:tcW w:w="6882" w:type="dxa"/>
          </w:tcPr>
          <w:p w:rsidR="006F4F2A" w:rsidRDefault="006F4F2A" w:rsidP="00175AF2">
            <w:pPr>
              <w:autoSpaceDE w:val="0"/>
              <w:autoSpaceDN w:val="0"/>
              <w:adjustRightInd w:val="0"/>
              <w:spacing w:after="0"/>
              <w:rPr>
                <w:rFonts w:ascii="Arial" w:hAnsi="Arial"/>
              </w:rPr>
            </w:pPr>
          </w:p>
          <w:p w:rsidR="006F4F2A" w:rsidRPr="006D30D5" w:rsidRDefault="006F4F2A" w:rsidP="00066A79">
            <w:pPr>
              <w:autoSpaceDE w:val="0"/>
              <w:autoSpaceDN w:val="0"/>
              <w:adjustRightInd w:val="0"/>
              <w:spacing w:after="0"/>
              <w:rPr>
                <w:rFonts w:ascii="Arial" w:hAnsi="Arial"/>
                <w:b/>
                <w:sz w:val="24"/>
                <w:szCs w:val="24"/>
              </w:rPr>
            </w:pPr>
            <w:r w:rsidRPr="006D30D5">
              <w:rPr>
                <w:rFonts w:ascii="Arial" w:hAnsi="Arial"/>
                <w:b/>
                <w:sz w:val="24"/>
                <w:szCs w:val="24"/>
              </w:rPr>
              <w:t>UNITED STATES TRANSPORTATION COMMAND</w:t>
            </w:r>
          </w:p>
          <w:p w:rsidR="006F4F2A" w:rsidRPr="006D30D5" w:rsidRDefault="006F4F2A" w:rsidP="00066A79">
            <w:pPr>
              <w:autoSpaceDE w:val="0"/>
              <w:autoSpaceDN w:val="0"/>
              <w:adjustRightInd w:val="0"/>
              <w:spacing w:after="0"/>
              <w:rPr>
                <w:rFonts w:ascii="Arial" w:hAnsi="Arial"/>
                <w:sz w:val="24"/>
                <w:szCs w:val="24"/>
              </w:rPr>
            </w:pPr>
            <w:r w:rsidRPr="006D30D5">
              <w:rPr>
                <w:rFonts w:ascii="Arial" w:hAnsi="Arial"/>
                <w:sz w:val="24"/>
                <w:szCs w:val="24"/>
              </w:rPr>
              <w:t>Office of Public Affairs</w:t>
            </w:r>
          </w:p>
          <w:p w:rsidR="006F4F2A" w:rsidRPr="006D30D5" w:rsidRDefault="006F4F2A" w:rsidP="00066A79">
            <w:pPr>
              <w:autoSpaceDE w:val="0"/>
              <w:autoSpaceDN w:val="0"/>
              <w:adjustRightInd w:val="0"/>
              <w:spacing w:after="0"/>
              <w:rPr>
                <w:rFonts w:ascii="Arial" w:hAnsi="Arial"/>
                <w:sz w:val="24"/>
                <w:szCs w:val="24"/>
              </w:rPr>
            </w:pPr>
            <w:r w:rsidRPr="006D30D5">
              <w:rPr>
                <w:rFonts w:ascii="Arial" w:hAnsi="Arial"/>
                <w:sz w:val="24"/>
                <w:szCs w:val="24"/>
              </w:rPr>
              <w:t>Scott Air Force Base IL 62225-5357</w:t>
            </w:r>
          </w:p>
          <w:p w:rsidR="006F4F2A" w:rsidRDefault="006F4F2A" w:rsidP="00066A79">
            <w:pPr>
              <w:autoSpaceDE w:val="0"/>
              <w:autoSpaceDN w:val="0"/>
              <w:adjustRightInd w:val="0"/>
              <w:spacing w:after="0"/>
            </w:pPr>
            <w:r w:rsidRPr="006D30D5">
              <w:rPr>
                <w:rFonts w:ascii="Arial" w:hAnsi="Arial"/>
                <w:sz w:val="24"/>
                <w:szCs w:val="24"/>
              </w:rPr>
              <w:t>(618) 22</w:t>
            </w:r>
            <w:r>
              <w:rPr>
                <w:rFonts w:ascii="Arial" w:hAnsi="Arial"/>
                <w:sz w:val="24"/>
                <w:szCs w:val="24"/>
              </w:rPr>
              <w:t>0</w:t>
            </w:r>
            <w:r w:rsidRPr="006D30D5">
              <w:rPr>
                <w:rFonts w:ascii="Arial" w:hAnsi="Arial"/>
                <w:sz w:val="24"/>
                <w:szCs w:val="24"/>
              </w:rPr>
              <w:t>-4</w:t>
            </w:r>
            <w:r w:rsidR="009C0F8F">
              <w:rPr>
                <w:rFonts w:ascii="Arial" w:hAnsi="Arial"/>
                <w:sz w:val="24"/>
                <w:szCs w:val="24"/>
              </w:rPr>
              <w:t>999</w:t>
            </w:r>
          </w:p>
        </w:tc>
      </w:tr>
    </w:tbl>
    <w:p w:rsidR="006F4F2A" w:rsidRPr="0009188F" w:rsidRDefault="006F4F2A" w:rsidP="006F4F2A">
      <w:pPr>
        <w:spacing w:after="0"/>
        <w:rPr>
          <w:rFonts w:ascii="Arial" w:hAnsi="Arial" w:cs="Arial"/>
        </w:rPr>
      </w:pPr>
      <w:r w:rsidRPr="0009188F">
        <w:rPr>
          <w:rFonts w:ascii="Arial" w:hAnsi="Arial" w:cs="Arial"/>
        </w:rPr>
        <w:t xml:space="preserve">FOR IMMEDIATE RELEASE </w:t>
      </w:r>
    </w:p>
    <w:p w:rsidR="006F4F2A" w:rsidRPr="0009188F" w:rsidRDefault="001B7F6A" w:rsidP="006F4F2A">
      <w:pPr>
        <w:spacing w:after="0"/>
        <w:rPr>
          <w:rFonts w:ascii="Arial" w:hAnsi="Arial" w:cs="Arial"/>
        </w:rPr>
      </w:pPr>
      <w:r>
        <w:rPr>
          <w:rFonts w:ascii="Arial" w:hAnsi="Arial" w:cs="Arial"/>
        </w:rPr>
        <w:t>Wednes</w:t>
      </w:r>
      <w:r w:rsidR="007D3FB5">
        <w:rPr>
          <w:rFonts w:ascii="Arial" w:hAnsi="Arial" w:cs="Arial"/>
        </w:rPr>
        <w:t>day, October 2</w:t>
      </w:r>
      <w:r>
        <w:rPr>
          <w:rFonts w:ascii="Arial" w:hAnsi="Arial" w:cs="Arial"/>
        </w:rPr>
        <w:t>5</w:t>
      </w:r>
      <w:r w:rsidR="007D3FB5">
        <w:rPr>
          <w:rFonts w:ascii="Arial" w:hAnsi="Arial" w:cs="Arial"/>
        </w:rPr>
        <w:t>, 2017</w:t>
      </w:r>
    </w:p>
    <w:p w:rsidR="00D511D2" w:rsidRDefault="006F4F2A" w:rsidP="00B55935">
      <w:pPr>
        <w:spacing w:after="0" w:line="240" w:lineRule="auto"/>
        <w:rPr>
          <w:rFonts w:ascii="Arial" w:hAnsi="Arial" w:cs="Arial"/>
        </w:rPr>
      </w:pPr>
      <w:r w:rsidRPr="0009188F">
        <w:rPr>
          <w:rFonts w:ascii="Arial" w:hAnsi="Arial" w:cs="Arial"/>
        </w:rPr>
        <w:t xml:space="preserve">RELEASE NUMBER: </w:t>
      </w:r>
      <w:r w:rsidR="001B7F6A">
        <w:rPr>
          <w:rFonts w:ascii="Arial" w:hAnsi="Arial" w:cs="Arial"/>
        </w:rPr>
        <w:t>171025-1</w:t>
      </w:r>
    </w:p>
    <w:p w:rsidR="006F4F2A" w:rsidRPr="0009188F" w:rsidRDefault="0009224D" w:rsidP="006F4F2A">
      <w:pPr>
        <w:spacing w:after="0"/>
        <w:rPr>
          <w:rFonts w:ascii="Arial" w:hAnsi="Arial" w:cs="Arial"/>
        </w:rPr>
      </w:pPr>
      <w:r>
        <w:rPr>
          <w:rFonts w:ascii="Arial" w:hAnsi="Arial" w:cs="Arial"/>
        </w:rPr>
        <w:t>.</w:t>
      </w:r>
    </w:p>
    <w:p w:rsidR="005400D2" w:rsidRDefault="003E1B3B" w:rsidP="00066A7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U.S. Transportation Command’s trailblazing transition to cloud computing enhances </w:t>
      </w:r>
      <w:r w:rsidR="008A27E8">
        <w:rPr>
          <w:rFonts w:ascii="Times New Roman" w:hAnsi="Times New Roman" w:cs="Times New Roman"/>
          <w:b/>
          <w:sz w:val="28"/>
          <w:szCs w:val="28"/>
        </w:rPr>
        <w:t xml:space="preserve">its </w:t>
      </w:r>
      <w:r>
        <w:rPr>
          <w:rFonts w:ascii="Times New Roman" w:hAnsi="Times New Roman" w:cs="Times New Roman"/>
          <w:b/>
          <w:sz w:val="28"/>
          <w:szCs w:val="28"/>
        </w:rPr>
        <w:t xml:space="preserve">cyber </w:t>
      </w:r>
      <w:r w:rsidR="00B72124">
        <w:rPr>
          <w:rFonts w:ascii="Times New Roman" w:hAnsi="Times New Roman" w:cs="Times New Roman"/>
          <w:b/>
          <w:sz w:val="28"/>
          <w:szCs w:val="28"/>
        </w:rPr>
        <w:t>processes and protection</w:t>
      </w:r>
    </w:p>
    <w:p w:rsidR="00066A79" w:rsidRPr="00066A79" w:rsidRDefault="00066A79" w:rsidP="00066A79">
      <w:pPr>
        <w:spacing w:line="240" w:lineRule="auto"/>
        <w:rPr>
          <w:rFonts w:ascii="Times New Roman" w:hAnsi="Times New Roman" w:cs="Times New Roman"/>
          <w:sz w:val="24"/>
          <w:szCs w:val="24"/>
        </w:rPr>
      </w:pPr>
      <w:r>
        <w:rPr>
          <w:rFonts w:ascii="Times New Roman" w:hAnsi="Times New Roman" w:cs="Times New Roman"/>
          <w:sz w:val="24"/>
          <w:szCs w:val="24"/>
        </w:rPr>
        <w:t>By Michael P. Kleiman, U.S. Transportation Command</w:t>
      </w:r>
    </w:p>
    <w:p w:rsidR="005400D2" w:rsidRDefault="005400D2" w:rsidP="00066A79">
      <w:pPr>
        <w:spacing w:after="0" w:line="240" w:lineRule="auto"/>
        <w:rPr>
          <w:rFonts w:ascii="Times New Roman" w:hAnsi="Times New Roman" w:cs="Times New Roman"/>
          <w:sz w:val="24"/>
          <w:szCs w:val="24"/>
        </w:rPr>
      </w:pPr>
    </w:p>
    <w:p w:rsidR="0047769E" w:rsidRDefault="006B0103" w:rsidP="001B7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AIR FORCE BASE, Ill. – </w:t>
      </w:r>
      <w:r w:rsidR="00A06CDD">
        <w:rPr>
          <w:rFonts w:ascii="Times New Roman" w:hAnsi="Times New Roman" w:cs="Times New Roman"/>
          <w:sz w:val="24"/>
          <w:szCs w:val="24"/>
        </w:rPr>
        <w:t xml:space="preserve">U.S. </w:t>
      </w:r>
      <w:r w:rsidR="00156250">
        <w:rPr>
          <w:rFonts w:ascii="Times New Roman" w:hAnsi="Times New Roman" w:cs="Times New Roman"/>
          <w:sz w:val="24"/>
          <w:szCs w:val="24"/>
        </w:rPr>
        <w:t xml:space="preserve">Transportation Command </w:t>
      </w:r>
      <w:r w:rsidR="00086258">
        <w:rPr>
          <w:rFonts w:ascii="Times New Roman" w:hAnsi="Times New Roman" w:cs="Times New Roman"/>
          <w:sz w:val="24"/>
          <w:szCs w:val="24"/>
        </w:rPr>
        <w:t>is the first Department of Defense organization to initiate</w:t>
      </w:r>
      <w:r w:rsidR="0047769E">
        <w:rPr>
          <w:rFonts w:ascii="Times New Roman" w:hAnsi="Times New Roman" w:cs="Times New Roman"/>
          <w:sz w:val="24"/>
          <w:szCs w:val="24"/>
        </w:rPr>
        <w:t xml:space="preserve"> migration of its cyber domain to </w:t>
      </w:r>
      <w:r w:rsidR="00156250">
        <w:rPr>
          <w:rFonts w:ascii="Times New Roman" w:hAnsi="Times New Roman" w:cs="Times New Roman"/>
          <w:sz w:val="24"/>
          <w:szCs w:val="24"/>
        </w:rPr>
        <w:t xml:space="preserve">a commercial cloud provider </w:t>
      </w:r>
      <w:r w:rsidR="0047769E">
        <w:rPr>
          <w:rFonts w:ascii="Times New Roman" w:hAnsi="Times New Roman" w:cs="Times New Roman"/>
          <w:sz w:val="24"/>
          <w:szCs w:val="24"/>
        </w:rPr>
        <w:t>to improve mission assurance, while strengtheni</w:t>
      </w:r>
      <w:r w:rsidR="0076522A">
        <w:rPr>
          <w:rFonts w:ascii="Times New Roman" w:hAnsi="Times New Roman" w:cs="Times New Roman"/>
          <w:sz w:val="24"/>
          <w:szCs w:val="24"/>
        </w:rPr>
        <w:t>ng information technology efficiency and effectiveness.</w:t>
      </w:r>
    </w:p>
    <w:p w:rsidR="0047769E" w:rsidRDefault="0047769E" w:rsidP="001B7F6A">
      <w:pPr>
        <w:spacing w:after="0" w:line="240" w:lineRule="auto"/>
        <w:rPr>
          <w:rFonts w:ascii="Times New Roman" w:hAnsi="Times New Roman" w:cs="Times New Roman"/>
          <w:sz w:val="24"/>
          <w:szCs w:val="24"/>
        </w:rPr>
      </w:pPr>
    </w:p>
    <w:p w:rsidR="00F65235" w:rsidRDefault="001F2888" w:rsidP="001B7F6A">
      <w:pPr>
        <w:spacing w:after="0" w:line="240" w:lineRule="auto"/>
        <w:rPr>
          <w:rFonts w:ascii="Times New Roman" w:hAnsi="Times New Roman" w:cs="Times New Roman"/>
          <w:sz w:val="24"/>
          <w:szCs w:val="24"/>
        </w:rPr>
      </w:pPr>
      <w:r>
        <w:rPr>
          <w:rFonts w:ascii="Times New Roman" w:hAnsi="Times New Roman" w:cs="Times New Roman"/>
          <w:sz w:val="24"/>
          <w:szCs w:val="24"/>
        </w:rPr>
        <w:t>Last month</w:t>
      </w:r>
      <w:r w:rsidR="00C62C63">
        <w:rPr>
          <w:rFonts w:ascii="Times New Roman" w:hAnsi="Times New Roman" w:cs="Times New Roman"/>
          <w:sz w:val="24"/>
          <w:szCs w:val="24"/>
        </w:rPr>
        <w:t>, the first wave of five USTRANSCOM IT systems transit</w:t>
      </w:r>
      <w:r w:rsidR="00A95C2C">
        <w:rPr>
          <w:rFonts w:ascii="Times New Roman" w:hAnsi="Times New Roman" w:cs="Times New Roman"/>
          <w:sz w:val="24"/>
          <w:szCs w:val="24"/>
        </w:rPr>
        <w:t xml:space="preserve">ioned to a </w:t>
      </w:r>
      <w:r w:rsidR="00A149DA">
        <w:rPr>
          <w:rFonts w:ascii="Times New Roman" w:hAnsi="Times New Roman" w:cs="Times New Roman"/>
          <w:sz w:val="24"/>
          <w:szCs w:val="24"/>
        </w:rPr>
        <w:t xml:space="preserve">commercial </w:t>
      </w:r>
      <w:r w:rsidR="00A95C2C">
        <w:rPr>
          <w:rFonts w:ascii="Times New Roman" w:hAnsi="Times New Roman" w:cs="Times New Roman"/>
          <w:sz w:val="24"/>
          <w:szCs w:val="24"/>
        </w:rPr>
        <w:t>cloud-based solution</w:t>
      </w:r>
      <w:r w:rsidR="00A149DA">
        <w:rPr>
          <w:rFonts w:ascii="Times New Roman" w:hAnsi="Times New Roman" w:cs="Times New Roman"/>
          <w:sz w:val="24"/>
          <w:szCs w:val="24"/>
        </w:rPr>
        <w:t>.</w:t>
      </w:r>
      <w:r w:rsidR="00A95C2C">
        <w:rPr>
          <w:rFonts w:ascii="Times New Roman" w:hAnsi="Times New Roman" w:cs="Times New Roman"/>
          <w:sz w:val="24"/>
          <w:szCs w:val="24"/>
        </w:rPr>
        <w:t xml:space="preserve">   </w:t>
      </w:r>
    </w:p>
    <w:p w:rsidR="00160CCB" w:rsidRDefault="00160CCB" w:rsidP="001B7F6A">
      <w:pPr>
        <w:spacing w:after="0" w:line="240" w:lineRule="auto"/>
        <w:rPr>
          <w:rFonts w:ascii="Times New Roman" w:hAnsi="Times New Roman" w:cs="Times New Roman"/>
          <w:sz w:val="24"/>
          <w:szCs w:val="24"/>
        </w:rPr>
      </w:pPr>
    </w:p>
    <w:p w:rsidR="00EA0286" w:rsidRDefault="00160CCB" w:rsidP="00160CCB">
      <w:pPr>
        <w:pStyle w:val="PlainText"/>
        <w:rPr>
          <w:rFonts w:ascii="Times New Roman" w:hAnsi="Times New Roman" w:cs="Times New Roman"/>
          <w:sz w:val="24"/>
          <w:szCs w:val="24"/>
        </w:rPr>
      </w:pPr>
      <w:r w:rsidRPr="00EA0286">
        <w:rPr>
          <w:rFonts w:ascii="Times New Roman" w:hAnsi="Times New Roman" w:cs="Times New Roman"/>
          <w:sz w:val="24"/>
          <w:szCs w:val="24"/>
        </w:rPr>
        <w:t xml:space="preserve">Relying heavily on the transportation industry to help accomplish its mission, USTRANSCOM faces significant challenges to provide transportation service providers timely information to carry out its tasks.  As a result of this, and, in addition to the threat of a cyber-domain attack and the command’s aging electronic infrastructure, USTRANSCOM Commander Air Force Gen. Darren W. McDew subsequently directed the organization’s move to the cloud earlier this year.  </w:t>
      </w:r>
    </w:p>
    <w:p w:rsidR="00EA0286" w:rsidRDefault="00EA0286" w:rsidP="00160CCB">
      <w:pPr>
        <w:pStyle w:val="PlainText"/>
        <w:rPr>
          <w:rFonts w:ascii="Times New Roman" w:hAnsi="Times New Roman" w:cs="Times New Roman"/>
          <w:sz w:val="24"/>
          <w:szCs w:val="24"/>
        </w:rPr>
      </w:pPr>
    </w:p>
    <w:p w:rsidR="00160CCB" w:rsidRPr="00EA0286" w:rsidRDefault="00160CCB" w:rsidP="00160CCB">
      <w:pPr>
        <w:pStyle w:val="PlainText"/>
        <w:rPr>
          <w:rFonts w:ascii="Times New Roman" w:hAnsi="Times New Roman" w:cs="Times New Roman"/>
          <w:sz w:val="24"/>
          <w:szCs w:val="24"/>
        </w:rPr>
      </w:pPr>
      <w:r w:rsidRPr="00EA0286">
        <w:rPr>
          <w:rFonts w:ascii="Times New Roman" w:hAnsi="Times New Roman" w:cs="Times New Roman"/>
          <w:sz w:val="24"/>
          <w:szCs w:val="24"/>
        </w:rPr>
        <w:t>The move</w:t>
      </w:r>
      <w:r w:rsidRPr="00160CCB">
        <w:rPr>
          <w:rFonts w:ascii="Times New Roman" w:hAnsi="Times New Roman" w:cs="Times New Roman"/>
          <w:sz w:val="24"/>
          <w:szCs w:val="24"/>
        </w:rPr>
        <w:t xml:space="preserve"> will, among other </w:t>
      </w:r>
      <w:r w:rsidRPr="00160CCB">
        <w:rPr>
          <w:rFonts w:ascii="Times New Roman" w:hAnsi="Times New Roman" w:cs="Times New Roman"/>
          <w:sz w:val="24"/>
          <w:szCs w:val="24"/>
        </w:rPr>
        <w:lastRenderedPageBreak/>
        <w:t xml:space="preserve">things, </w:t>
      </w:r>
      <w:r w:rsidRPr="00EA0286">
        <w:rPr>
          <w:rFonts w:ascii="Times New Roman" w:hAnsi="Times New Roman" w:cs="Times New Roman"/>
          <w:sz w:val="24"/>
          <w:szCs w:val="24"/>
        </w:rPr>
        <w:t xml:space="preserve">allow USTRANSCOM to streamline and strengthen its security when working with industry partners while allowing them quicker access to vital transportation information.    </w:t>
      </w:r>
    </w:p>
    <w:p w:rsidR="00EA0286" w:rsidRDefault="00EA0286" w:rsidP="001B7F6A">
      <w:pPr>
        <w:spacing w:after="0" w:line="240" w:lineRule="auto"/>
        <w:rPr>
          <w:rFonts w:ascii="Times New Roman" w:hAnsi="Times New Roman" w:cs="Times New Roman"/>
          <w:sz w:val="24"/>
          <w:szCs w:val="24"/>
        </w:rPr>
      </w:pPr>
    </w:p>
    <w:p w:rsidR="00E85986" w:rsidRDefault="00E85986" w:rsidP="001B7F6A">
      <w:pPr>
        <w:spacing w:after="0" w:line="240" w:lineRule="auto"/>
        <w:rPr>
          <w:rFonts w:ascii="Times New Roman" w:hAnsi="Times New Roman" w:cs="Times New Roman"/>
          <w:sz w:val="24"/>
          <w:szCs w:val="24"/>
        </w:rPr>
      </w:pPr>
      <w:r>
        <w:rPr>
          <w:rFonts w:ascii="Times New Roman" w:hAnsi="Times New Roman" w:cs="Times New Roman"/>
          <w:sz w:val="24"/>
          <w:szCs w:val="24"/>
        </w:rPr>
        <w:t>In February, the command’s Clou</w:t>
      </w:r>
      <w:r w:rsidR="00353533">
        <w:rPr>
          <w:rFonts w:ascii="Times New Roman" w:hAnsi="Times New Roman" w:cs="Times New Roman"/>
          <w:sz w:val="24"/>
          <w:szCs w:val="24"/>
        </w:rPr>
        <w:t xml:space="preserve">d Center of Excellence stood up.  </w:t>
      </w:r>
      <w:r w:rsidR="00846778">
        <w:rPr>
          <w:rFonts w:ascii="Times New Roman" w:hAnsi="Times New Roman" w:cs="Times New Roman"/>
          <w:sz w:val="24"/>
          <w:szCs w:val="24"/>
        </w:rPr>
        <w:t>Three months</w:t>
      </w:r>
      <w:r w:rsidR="0076522A">
        <w:rPr>
          <w:rFonts w:ascii="Times New Roman" w:hAnsi="Times New Roman" w:cs="Times New Roman"/>
          <w:sz w:val="24"/>
          <w:szCs w:val="24"/>
        </w:rPr>
        <w:t xml:space="preserve"> later, the CCoE, in collaboration</w:t>
      </w:r>
      <w:r w:rsidR="00846778">
        <w:rPr>
          <w:rFonts w:ascii="Times New Roman" w:hAnsi="Times New Roman" w:cs="Times New Roman"/>
          <w:sz w:val="24"/>
          <w:szCs w:val="24"/>
        </w:rPr>
        <w:t xml:space="preserve"> with the Defense Innovation Unit Experimental, </w:t>
      </w:r>
      <w:r w:rsidR="00156250">
        <w:rPr>
          <w:rFonts w:ascii="Times New Roman" w:hAnsi="Times New Roman" w:cs="Times New Roman"/>
          <w:sz w:val="24"/>
          <w:szCs w:val="24"/>
        </w:rPr>
        <w:t xml:space="preserve">which </w:t>
      </w:r>
      <w:r w:rsidR="00353533">
        <w:rPr>
          <w:rFonts w:ascii="Times New Roman" w:hAnsi="Times New Roman" w:cs="Times New Roman"/>
          <w:sz w:val="24"/>
          <w:szCs w:val="24"/>
        </w:rPr>
        <w:t>underwrite</w:t>
      </w:r>
      <w:r w:rsidR="001F2888">
        <w:rPr>
          <w:rFonts w:ascii="Times New Roman" w:hAnsi="Times New Roman" w:cs="Times New Roman"/>
          <w:sz w:val="24"/>
          <w:szCs w:val="24"/>
        </w:rPr>
        <w:t>s</w:t>
      </w:r>
      <w:r w:rsidR="00353533">
        <w:rPr>
          <w:rFonts w:ascii="Times New Roman" w:hAnsi="Times New Roman" w:cs="Times New Roman"/>
          <w:sz w:val="24"/>
          <w:szCs w:val="24"/>
        </w:rPr>
        <w:t xml:space="preserve"> </w:t>
      </w:r>
      <w:r w:rsidR="00846778">
        <w:rPr>
          <w:rFonts w:ascii="Times New Roman" w:hAnsi="Times New Roman" w:cs="Times New Roman"/>
          <w:sz w:val="24"/>
          <w:szCs w:val="24"/>
        </w:rPr>
        <w:t>pilot contracts for commercial innovat</w:t>
      </w:r>
      <w:r w:rsidR="00353533">
        <w:rPr>
          <w:rFonts w:ascii="Times New Roman" w:hAnsi="Times New Roman" w:cs="Times New Roman"/>
          <w:sz w:val="24"/>
          <w:szCs w:val="24"/>
        </w:rPr>
        <w:t xml:space="preserve">ion solving </w:t>
      </w:r>
      <w:r w:rsidR="00846778">
        <w:rPr>
          <w:rFonts w:ascii="Times New Roman" w:hAnsi="Times New Roman" w:cs="Times New Roman"/>
          <w:sz w:val="24"/>
          <w:szCs w:val="24"/>
        </w:rPr>
        <w:t xml:space="preserve">DoD problems in under 90 days, and the Army Contracting Command, </w:t>
      </w:r>
      <w:r w:rsidR="00A149DA">
        <w:rPr>
          <w:rFonts w:ascii="Times New Roman" w:hAnsi="Times New Roman" w:cs="Times New Roman"/>
          <w:sz w:val="24"/>
          <w:szCs w:val="24"/>
        </w:rPr>
        <w:t>Picatinny</w:t>
      </w:r>
      <w:r w:rsidR="00846778">
        <w:rPr>
          <w:rFonts w:ascii="Times New Roman" w:hAnsi="Times New Roman" w:cs="Times New Roman"/>
          <w:sz w:val="24"/>
          <w:szCs w:val="24"/>
        </w:rPr>
        <w:t xml:space="preserve"> Arsenal, </w:t>
      </w:r>
      <w:r w:rsidR="00A149DA">
        <w:rPr>
          <w:rFonts w:ascii="Times New Roman" w:hAnsi="Times New Roman" w:cs="Times New Roman"/>
          <w:sz w:val="24"/>
          <w:szCs w:val="24"/>
        </w:rPr>
        <w:t>New Jersey</w:t>
      </w:r>
      <w:r w:rsidR="00846778">
        <w:rPr>
          <w:rFonts w:ascii="Times New Roman" w:hAnsi="Times New Roman" w:cs="Times New Roman"/>
          <w:sz w:val="24"/>
          <w:szCs w:val="24"/>
        </w:rPr>
        <w:t xml:space="preserve">, </w:t>
      </w:r>
      <w:r w:rsidR="00353533">
        <w:rPr>
          <w:rFonts w:ascii="Times New Roman" w:hAnsi="Times New Roman" w:cs="Times New Roman"/>
          <w:sz w:val="24"/>
          <w:szCs w:val="24"/>
        </w:rPr>
        <w:t>executed a</w:t>
      </w:r>
      <w:r w:rsidR="00EA0286">
        <w:rPr>
          <w:rFonts w:ascii="Times New Roman" w:hAnsi="Times New Roman" w:cs="Times New Roman"/>
          <w:sz w:val="24"/>
          <w:szCs w:val="24"/>
        </w:rPr>
        <w:t xml:space="preserve"> contract for a prototype cloud-migration solution </w:t>
      </w:r>
      <w:r w:rsidR="00353533">
        <w:rPr>
          <w:rFonts w:ascii="Times New Roman" w:hAnsi="Times New Roman" w:cs="Times New Roman"/>
          <w:sz w:val="24"/>
          <w:szCs w:val="24"/>
        </w:rPr>
        <w:t xml:space="preserve">with REAN Cloud LLC, Herndon, Virginia.  </w:t>
      </w:r>
      <w:r w:rsidR="00A95C2C">
        <w:rPr>
          <w:rFonts w:ascii="Times New Roman" w:hAnsi="Times New Roman" w:cs="Times New Roman"/>
          <w:sz w:val="24"/>
          <w:szCs w:val="24"/>
        </w:rPr>
        <w:t>The contract established a USTRANSCOM-protected enclave within a government-authorized c</w:t>
      </w:r>
      <w:r w:rsidR="00CF4BD9">
        <w:rPr>
          <w:rFonts w:ascii="Times New Roman" w:hAnsi="Times New Roman" w:cs="Times New Roman"/>
          <w:sz w:val="24"/>
          <w:szCs w:val="24"/>
        </w:rPr>
        <w:t xml:space="preserve">loud environment.  </w:t>
      </w:r>
    </w:p>
    <w:p w:rsidR="00EA0286" w:rsidRDefault="00EA0286" w:rsidP="001B7F6A">
      <w:pPr>
        <w:spacing w:after="0" w:line="240" w:lineRule="auto"/>
        <w:rPr>
          <w:rFonts w:ascii="Times New Roman" w:hAnsi="Times New Roman" w:cs="Times New Roman"/>
          <w:sz w:val="24"/>
          <w:szCs w:val="24"/>
        </w:rPr>
      </w:pPr>
    </w:p>
    <w:p w:rsidR="001F2888" w:rsidRDefault="004B4192" w:rsidP="001B7F6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-MORE-</w:t>
      </w:r>
    </w:p>
    <w:p w:rsidR="00EA0286" w:rsidRDefault="00EA0286" w:rsidP="001B7F6A">
      <w:pPr>
        <w:spacing w:after="0" w:line="240" w:lineRule="auto"/>
        <w:rPr>
          <w:rFonts w:ascii="Times New Roman" w:hAnsi="Times New Roman" w:cs="Times New Roman"/>
          <w:b/>
          <w:sz w:val="24"/>
          <w:szCs w:val="24"/>
        </w:rPr>
      </w:pPr>
    </w:p>
    <w:p w:rsidR="00EA0286" w:rsidRDefault="00EA0286" w:rsidP="001B7F6A">
      <w:pPr>
        <w:spacing w:after="0" w:line="240" w:lineRule="auto"/>
        <w:rPr>
          <w:rFonts w:ascii="Times New Roman" w:hAnsi="Times New Roman" w:cs="Times New Roman"/>
          <w:b/>
          <w:sz w:val="24"/>
          <w:szCs w:val="24"/>
        </w:rPr>
      </w:pPr>
    </w:p>
    <w:p w:rsidR="001F2888" w:rsidRDefault="001F2888" w:rsidP="001B7F6A">
      <w:pPr>
        <w:spacing w:after="0" w:line="240" w:lineRule="auto"/>
        <w:rPr>
          <w:rFonts w:ascii="Times New Roman" w:hAnsi="Times New Roman" w:cs="Times New Roman"/>
          <w:b/>
          <w:sz w:val="24"/>
          <w:szCs w:val="24"/>
        </w:rPr>
      </w:pPr>
      <w:r w:rsidRPr="001F2888">
        <w:rPr>
          <w:rFonts w:ascii="Times New Roman" w:hAnsi="Times New Roman" w:cs="Times New Roman"/>
          <w:b/>
          <w:sz w:val="24"/>
          <w:szCs w:val="24"/>
        </w:rPr>
        <w:t>Add One</w:t>
      </w:r>
    </w:p>
    <w:p w:rsidR="001F2888" w:rsidRDefault="001F2888" w:rsidP="001B7F6A">
      <w:pPr>
        <w:spacing w:after="0" w:line="240" w:lineRule="auto"/>
        <w:rPr>
          <w:rFonts w:ascii="Times New Roman" w:hAnsi="Times New Roman" w:cs="Times New Roman"/>
          <w:b/>
          <w:sz w:val="24"/>
          <w:szCs w:val="24"/>
        </w:rPr>
      </w:pPr>
      <w:r>
        <w:rPr>
          <w:rFonts w:ascii="Times New Roman" w:hAnsi="Times New Roman" w:cs="Times New Roman"/>
          <w:b/>
          <w:sz w:val="24"/>
          <w:szCs w:val="24"/>
        </w:rPr>
        <w:t>Cloud Computing</w:t>
      </w:r>
    </w:p>
    <w:p w:rsidR="00EA0286" w:rsidRDefault="00EA0286" w:rsidP="001B7F6A">
      <w:pPr>
        <w:spacing w:after="0" w:line="240" w:lineRule="auto"/>
        <w:rPr>
          <w:rFonts w:ascii="Times New Roman" w:hAnsi="Times New Roman" w:cs="Times New Roman"/>
          <w:b/>
          <w:sz w:val="24"/>
          <w:szCs w:val="24"/>
        </w:rPr>
      </w:pPr>
    </w:p>
    <w:p w:rsidR="00EA0286" w:rsidRDefault="00EA0286" w:rsidP="00EA02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command’s transition to a cloud-based solution not only enhances mission assurance, but controls IT infrastructure costs and strengthens cyber agility, resiliency and innovation,” said Air Force Lt. Col. John Riester, deputy chief, Enterprise Infrastructure Portfolio and Support Division, USTRANSCOM’s Command, Control, Communications and Cyber Systems Directorate. “This transformational move to the cloud also allows us to keep pace with industry.” </w:t>
      </w:r>
    </w:p>
    <w:p w:rsidR="001F2888" w:rsidRDefault="001F2888" w:rsidP="001B7F6A">
      <w:pPr>
        <w:spacing w:after="0" w:line="240" w:lineRule="auto"/>
        <w:rPr>
          <w:rFonts w:ascii="Times New Roman" w:hAnsi="Times New Roman" w:cs="Times New Roman"/>
          <w:b/>
          <w:sz w:val="24"/>
          <w:szCs w:val="24"/>
        </w:rPr>
      </w:pPr>
    </w:p>
    <w:p w:rsidR="001F2888" w:rsidRDefault="00AE267A" w:rsidP="001B7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by year’s end, the </w:t>
      </w:r>
      <w:r w:rsidR="00F01C5C">
        <w:rPr>
          <w:rFonts w:ascii="Times New Roman" w:hAnsi="Times New Roman" w:cs="Times New Roman"/>
          <w:sz w:val="24"/>
          <w:szCs w:val="24"/>
        </w:rPr>
        <w:t xml:space="preserve">CCoE will </w:t>
      </w:r>
      <w:r w:rsidR="00A149DA">
        <w:rPr>
          <w:rFonts w:ascii="Times New Roman" w:hAnsi="Times New Roman" w:cs="Times New Roman"/>
          <w:sz w:val="24"/>
          <w:szCs w:val="24"/>
        </w:rPr>
        <w:t>migrate</w:t>
      </w:r>
      <w:r w:rsidR="00F01C5C">
        <w:rPr>
          <w:rFonts w:ascii="Times New Roman" w:hAnsi="Times New Roman" w:cs="Times New Roman"/>
          <w:sz w:val="24"/>
          <w:szCs w:val="24"/>
        </w:rPr>
        <w:t xml:space="preserve"> capability onto a cloud-native platform and transition 2</w:t>
      </w:r>
      <w:r w:rsidR="00A149DA">
        <w:rPr>
          <w:rFonts w:ascii="Times New Roman" w:hAnsi="Times New Roman" w:cs="Times New Roman"/>
          <w:sz w:val="24"/>
          <w:szCs w:val="24"/>
        </w:rPr>
        <w:t>2</w:t>
      </w:r>
      <w:r w:rsidR="00F01C5C">
        <w:rPr>
          <w:rFonts w:ascii="Times New Roman" w:hAnsi="Times New Roman" w:cs="Times New Roman"/>
          <w:sz w:val="24"/>
          <w:szCs w:val="24"/>
        </w:rPr>
        <w:t xml:space="preserve"> applications to </w:t>
      </w:r>
      <w:r w:rsidR="00A149DA">
        <w:rPr>
          <w:rFonts w:ascii="Times New Roman" w:hAnsi="Times New Roman" w:cs="Times New Roman"/>
          <w:sz w:val="24"/>
          <w:szCs w:val="24"/>
        </w:rPr>
        <w:t xml:space="preserve">a commercial cloud service provider </w:t>
      </w:r>
      <w:bookmarkStart w:id="0" w:name="_GoBack"/>
      <w:bookmarkEnd w:id="0"/>
      <w:r w:rsidR="00F01C5C">
        <w:rPr>
          <w:rFonts w:ascii="Times New Roman" w:hAnsi="Times New Roman" w:cs="Times New Roman"/>
          <w:sz w:val="24"/>
          <w:szCs w:val="24"/>
        </w:rPr>
        <w:t xml:space="preserve">including 19 systems associated with one of its three components, the </w:t>
      </w:r>
      <w:r w:rsidR="00156250">
        <w:rPr>
          <w:rFonts w:ascii="Times New Roman" w:hAnsi="Times New Roman" w:cs="Times New Roman"/>
          <w:sz w:val="24"/>
          <w:szCs w:val="24"/>
        </w:rPr>
        <w:t xml:space="preserve">U.S. </w:t>
      </w:r>
      <w:r w:rsidR="00F01C5C">
        <w:rPr>
          <w:rFonts w:ascii="Times New Roman" w:hAnsi="Times New Roman" w:cs="Times New Roman"/>
          <w:sz w:val="24"/>
          <w:szCs w:val="24"/>
        </w:rPr>
        <w:t xml:space="preserve">Army’s Military Surface Deployment and Distribution Command </w:t>
      </w:r>
      <w:r w:rsidR="00156250">
        <w:rPr>
          <w:rFonts w:ascii="Times New Roman" w:hAnsi="Times New Roman" w:cs="Times New Roman"/>
          <w:sz w:val="24"/>
          <w:szCs w:val="24"/>
        </w:rPr>
        <w:t>collocated</w:t>
      </w:r>
      <w:r w:rsidR="00F01C5C">
        <w:rPr>
          <w:rFonts w:ascii="Times New Roman" w:hAnsi="Times New Roman" w:cs="Times New Roman"/>
          <w:sz w:val="24"/>
          <w:szCs w:val="24"/>
        </w:rPr>
        <w:t xml:space="preserve"> </w:t>
      </w:r>
      <w:r w:rsidR="00156250">
        <w:rPr>
          <w:rFonts w:ascii="Times New Roman" w:hAnsi="Times New Roman" w:cs="Times New Roman"/>
          <w:sz w:val="24"/>
          <w:szCs w:val="24"/>
        </w:rPr>
        <w:t>on Scott A</w:t>
      </w:r>
      <w:r w:rsidR="00EA0286">
        <w:rPr>
          <w:rFonts w:ascii="Times New Roman" w:hAnsi="Times New Roman" w:cs="Times New Roman"/>
          <w:sz w:val="24"/>
          <w:szCs w:val="24"/>
        </w:rPr>
        <w:t xml:space="preserve">ir </w:t>
      </w:r>
      <w:r w:rsidR="00156250">
        <w:rPr>
          <w:rFonts w:ascii="Times New Roman" w:hAnsi="Times New Roman" w:cs="Times New Roman"/>
          <w:sz w:val="24"/>
          <w:szCs w:val="24"/>
        </w:rPr>
        <w:t>F</w:t>
      </w:r>
      <w:r w:rsidR="00EA0286">
        <w:rPr>
          <w:rFonts w:ascii="Times New Roman" w:hAnsi="Times New Roman" w:cs="Times New Roman"/>
          <w:sz w:val="24"/>
          <w:szCs w:val="24"/>
        </w:rPr>
        <w:t xml:space="preserve">orce </w:t>
      </w:r>
      <w:r w:rsidR="00156250">
        <w:rPr>
          <w:rFonts w:ascii="Times New Roman" w:hAnsi="Times New Roman" w:cs="Times New Roman"/>
          <w:sz w:val="24"/>
          <w:szCs w:val="24"/>
        </w:rPr>
        <w:t>B</w:t>
      </w:r>
      <w:r w:rsidR="00EA0286">
        <w:rPr>
          <w:rFonts w:ascii="Times New Roman" w:hAnsi="Times New Roman" w:cs="Times New Roman"/>
          <w:sz w:val="24"/>
          <w:szCs w:val="24"/>
        </w:rPr>
        <w:t>ase</w:t>
      </w:r>
      <w:r w:rsidR="00156250">
        <w:rPr>
          <w:rFonts w:ascii="Times New Roman" w:hAnsi="Times New Roman" w:cs="Times New Roman"/>
          <w:sz w:val="24"/>
          <w:szCs w:val="24"/>
        </w:rPr>
        <w:t>, Illinois</w:t>
      </w:r>
      <w:r w:rsidR="00F01C5C">
        <w:rPr>
          <w:rFonts w:ascii="Times New Roman" w:hAnsi="Times New Roman" w:cs="Times New Roman"/>
          <w:sz w:val="24"/>
          <w:szCs w:val="24"/>
        </w:rPr>
        <w:t>.  All other USTRANSCOM prog</w:t>
      </w:r>
      <w:r w:rsidR="00757CFB">
        <w:rPr>
          <w:rFonts w:ascii="Times New Roman" w:hAnsi="Times New Roman" w:cs="Times New Roman"/>
          <w:sz w:val="24"/>
          <w:szCs w:val="24"/>
        </w:rPr>
        <w:t xml:space="preserve">rams will migrate to the contracted commercial cloud provider </w:t>
      </w:r>
      <w:r w:rsidR="00F01C5C">
        <w:rPr>
          <w:rFonts w:ascii="Times New Roman" w:hAnsi="Times New Roman" w:cs="Times New Roman"/>
          <w:sz w:val="24"/>
          <w:szCs w:val="24"/>
        </w:rPr>
        <w:t>by July 2018.</w:t>
      </w:r>
    </w:p>
    <w:p w:rsidR="00F01C5C" w:rsidRDefault="00F01C5C" w:rsidP="001B7F6A">
      <w:pPr>
        <w:spacing w:after="0" w:line="240" w:lineRule="auto"/>
        <w:rPr>
          <w:rFonts w:ascii="Times New Roman" w:hAnsi="Times New Roman" w:cs="Times New Roman"/>
          <w:sz w:val="24"/>
          <w:szCs w:val="24"/>
        </w:rPr>
      </w:pPr>
    </w:p>
    <w:p w:rsidR="00757CFB" w:rsidRDefault="00156250" w:rsidP="001B7F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transitioning to proven commercial cloud technology</w:t>
      </w:r>
      <w:r w:rsidR="00F01C5C">
        <w:rPr>
          <w:rFonts w:ascii="Times New Roman" w:hAnsi="Times New Roman" w:cs="Times New Roman"/>
          <w:sz w:val="24"/>
          <w:szCs w:val="24"/>
        </w:rPr>
        <w:t>, USTRANSCOM pays only for services used,</w:t>
      </w:r>
      <w:r w:rsidR="00757CFB">
        <w:rPr>
          <w:rFonts w:ascii="Times New Roman" w:hAnsi="Times New Roman" w:cs="Times New Roman"/>
          <w:sz w:val="24"/>
          <w:szCs w:val="24"/>
        </w:rPr>
        <w:t xml:space="preserve"> while </w:t>
      </w:r>
      <w:r w:rsidR="00A149DA">
        <w:rPr>
          <w:rFonts w:ascii="Times New Roman" w:hAnsi="Times New Roman" w:cs="Times New Roman"/>
          <w:sz w:val="24"/>
          <w:szCs w:val="24"/>
        </w:rPr>
        <w:t xml:space="preserve">the commercial cloud service provider </w:t>
      </w:r>
      <w:r w:rsidR="00757CFB">
        <w:rPr>
          <w:rFonts w:ascii="Times New Roman" w:hAnsi="Times New Roman" w:cs="Times New Roman"/>
          <w:sz w:val="24"/>
          <w:szCs w:val="24"/>
        </w:rPr>
        <w:t xml:space="preserve"> manages and adjusts the command’s flexible IT footprint in minutes and with near-perfect reliability,” stated Wes Schooley, chief, Enterprise Engineering Branch, Command, Control, Communications and Cyber Systems Directorate.  “Acting as the pathfinder, USTRANSCOM leads the DoD in cloud migration, demonstrating increased transparency, risk tolerance, experimentation and innovation.”</w:t>
      </w:r>
    </w:p>
    <w:p w:rsidR="00757CFB" w:rsidRDefault="00757CFB" w:rsidP="001B7F6A">
      <w:pPr>
        <w:spacing w:after="0" w:line="240" w:lineRule="auto"/>
        <w:rPr>
          <w:rFonts w:ascii="Times New Roman" w:hAnsi="Times New Roman" w:cs="Times New Roman"/>
          <w:sz w:val="24"/>
          <w:szCs w:val="24"/>
        </w:rPr>
      </w:pPr>
    </w:p>
    <w:p w:rsidR="00F01C5C" w:rsidRPr="0075085E" w:rsidRDefault="00757CFB" w:rsidP="001B7F6A">
      <w:pPr>
        <w:spacing w:after="0" w:line="240" w:lineRule="auto"/>
        <w:rPr>
          <w:rFonts w:ascii="Times New Roman" w:hAnsi="Times New Roman" w:cs="Times New Roman"/>
          <w:sz w:val="24"/>
          <w:szCs w:val="24"/>
        </w:rPr>
      </w:pPr>
      <w:r>
        <w:rPr>
          <w:rFonts w:ascii="Times New Roman" w:hAnsi="Times New Roman" w:cs="Times New Roman"/>
          <w:sz w:val="24"/>
          <w:szCs w:val="24"/>
        </w:rPr>
        <w:t>Ob</w:t>
      </w:r>
      <w:r w:rsidR="00156250">
        <w:rPr>
          <w:rFonts w:ascii="Times New Roman" w:hAnsi="Times New Roman" w:cs="Times New Roman"/>
          <w:sz w:val="24"/>
          <w:szCs w:val="24"/>
        </w:rPr>
        <w:t xml:space="preserve">serving its 30th anniversary </w:t>
      </w:r>
      <w:r>
        <w:rPr>
          <w:rFonts w:ascii="Times New Roman" w:hAnsi="Times New Roman" w:cs="Times New Roman"/>
          <w:sz w:val="24"/>
          <w:szCs w:val="24"/>
        </w:rPr>
        <w:t>Oct. 1,</w:t>
      </w:r>
      <w:r w:rsidR="00156250">
        <w:rPr>
          <w:rFonts w:ascii="Times New Roman" w:hAnsi="Times New Roman" w:cs="Times New Roman"/>
          <w:sz w:val="24"/>
          <w:szCs w:val="24"/>
        </w:rPr>
        <w:t xml:space="preserve"> USTRANSCOM </w:t>
      </w:r>
      <w:r>
        <w:rPr>
          <w:rFonts w:ascii="Times New Roman" w:hAnsi="Times New Roman" w:cs="Times New Roman"/>
          <w:sz w:val="24"/>
          <w:szCs w:val="24"/>
        </w:rPr>
        <w:t>continues to answer the Nation’s call, whether delivering an immediate and decisive force when and where needed, assuring unrivaled global expe</w:t>
      </w:r>
      <w:r w:rsidR="00156250">
        <w:rPr>
          <w:rFonts w:ascii="Times New Roman" w:hAnsi="Times New Roman" w:cs="Times New Roman"/>
          <w:sz w:val="24"/>
          <w:szCs w:val="24"/>
        </w:rPr>
        <w:t xml:space="preserve">ditionary capability, and, now </w:t>
      </w:r>
      <w:r>
        <w:rPr>
          <w:rFonts w:ascii="Times New Roman" w:hAnsi="Times New Roman" w:cs="Times New Roman"/>
          <w:sz w:val="24"/>
          <w:szCs w:val="24"/>
        </w:rPr>
        <w:t xml:space="preserve">with its transition to the cloud, setting the precedent for other DoD and federal government agencies to follow. </w:t>
      </w:r>
    </w:p>
    <w:p w:rsidR="009E4D9A" w:rsidRDefault="009E4D9A" w:rsidP="00066A79">
      <w:pPr>
        <w:spacing w:after="0" w:line="240" w:lineRule="auto"/>
        <w:rPr>
          <w:rFonts w:ascii="Times New Roman" w:hAnsi="Times New Roman" w:cs="Times New Roman"/>
          <w:sz w:val="24"/>
          <w:szCs w:val="24"/>
        </w:rPr>
      </w:pPr>
    </w:p>
    <w:p w:rsidR="00986511" w:rsidRDefault="00793BFC" w:rsidP="00793BFC">
      <w:pPr>
        <w:spacing w:line="360" w:lineRule="auto"/>
        <w:jc w:val="center"/>
        <w:rPr>
          <w:rFonts w:ascii="Times New Roman" w:hAnsi="Times New Roman" w:cs="Times New Roman"/>
        </w:rPr>
      </w:pPr>
      <w:r>
        <w:rPr>
          <w:rFonts w:ascii="Times New Roman" w:hAnsi="Times New Roman" w:cs="Times New Roman"/>
          <w:sz w:val="24"/>
          <w:szCs w:val="24"/>
        </w:rPr>
        <w:t>-30-</w:t>
      </w:r>
    </w:p>
    <w:p w:rsidR="00A51FAB" w:rsidRPr="007464D9" w:rsidRDefault="00A51FAB" w:rsidP="005400D2">
      <w:pPr>
        <w:pStyle w:val="PlainText"/>
        <w:rPr>
          <w:rFonts w:ascii="Times New Roman" w:hAnsi="Times New Roman" w:cs="Times New Roman"/>
        </w:rPr>
      </w:pPr>
    </w:p>
    <w:sectPr w:rsidR="00A51FAB" w:rsidRPr="007464D9" w:rsidSect="003153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F7" w:rsidRDefault="008847F7" w:rsidP="004B4192">
      <w:pPr>
        <w:spacing w:after="0" w:line="240" w:lineRule="auto"/>
      </w:pPr>
      <w:r>
        <w:separator/>
      </w:r>
    </w:p>
  </w:endnote>
  <w:endnote w:type="continuationSeparator" w:id="0">
    <w:p w:rsidR="008847F7" w:rsidRDefault="008847F7" w:rsidP="004B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F7" w:rsidRDefault="008847F7" w:rsidP="004B4192">
      <w:pPr>
        <w:spacing w:after="0" w:line="240" w:lineRule="auto"/>
      </w:pPr>
      <w:r>
        <w:separator/>
      </w:r>
    </w:p>
  </w:footnote>
  <w:footnote w:type="continuationSeparator" w:id="0">
    <w:p w:rsidR="008847F7" w:rsidRDefault="008847F7" w:rsidP="004B4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5227A"/>
    <w:multiLevelType w:val="hybridMultilevel"/>
    <w:tmpl w:val="B9F21AB0"/>
    <w:lvl w:ilvl="0" w:tplc="7B18CA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AB"/>
    <w:rsid w:val="000055EA"/>
    <w:rsid w:val="00020C1D"/>
    <w:rsid w:val="0003516F"/>
    <w:rsid w:val="00036928"/>
    <w:rsid w:val="00066A79"/>
    <w:rsid w:val="00077F2F"/>
    <w:rsid w:val="00082D69"/>
    <w:rsid w:val="00086258"/>
    <w:rsid w:val="0009224D"/>
    <w:rsid w:val="00096DC7"/>
    <w:rsid w:val="000D1B08"/>
    <w:rsid w:val="000D494D"/>
    <w:rsid w:val="0010530A"/>
    <w:rsid w:val="0011277B"/>
    <w:rsid w:val="00152603"/>
    <w:rsid w:val="00156250"/>
    <w:rsid w:val="00160CCB"/>
    <w:rsid w:val="00175AF2"/>
    <w:rsid w:val="0017724D"/>
    <w:rsid w:val="001A0F50"/>
    <w:rsid w:val="001A3BAC"/>
    <w:rsid w:val="001B7F6A"/>
    <w:rsid w:val="001D79C5"/>
    <w:rsid w:val="001E1587"/>
    <w:rsid w:val="001E344B"/>
    <w:rsid w:val="001F2888"/>
    <w:rsid w:val="00204819"/>
    <w:rsid w:val="00204881"/>
    <w:rsid w:val="00216B6F"/>
    <w:rsid w:val="002757CB"/>
    <w:rsid w:val="00276006"/>
    <w:rsid w:val="002803C0"/>
    <w:rsid w:val="00283433"/>
    <w:rsid w:val="002950DC"/>
    <w:rsid w:val="0029610E"/>
    <w:rsid w:val="00297A8B"/>
    <w:rsid w:val="002A3508"/>
    <w:rsid w:val="002C692E"/>
    <w:rsid w:val="002F739E"/>
    <w:rsid w:val="003153E5"/>
    <w:rsid w:val="00324534"/>
    <w:rsid w:val="003432C1"/>
    <w:rsid w:val="00353533"/>
    <w:rsid w:val="00361F43"/>
    <w:rsid w:val="00364C56"/>
    <w:rsid w:val="00390931"/>
    <w:rsid w:val="003B245F"/>
    <w:rsid w:val="003D4048"/>
    <w:rsid w:val="003D56EB"/>
    <w:rsid w:val="003D6C47"/>
    <w:rsid w:val="003E1B3B"/>
    <w:rsid w:val="003E3835"/>
    <w:rsid w:val="003F0AC8"/>
    <w:rsid w:val="003F1C6D"/>
    <w:rsid w:val="00400FF3"/>
    <w:rsid w:val="004019B2"/>
    <w:rsid w:val="00405417"/>
    <w:rsid w:val="00407F3C"/>
    <w:rsid w:val="00413722"/>
    <w:rsid w:val="004146DC"/>
    <w:rsid w:val="00420733"/>
    <w:rsid w:val="004241D8"/>
    <w:rsid w:val="00441546"/>
    <w:rsid w:val="0047769E"/>
    <w:rsid w:val="00490FB1"/>
    <w:rsid w:val="00494569"/>
    <w:rsid w:val="004B4192"/>
    <w:rsid w:val="004B4E76"/>
    <w:rsid w:val="004B62DD"/>
    <w:rsid w:val="004D0687"/>
    <w:rsid w:val="004E36C2"/>
    <w:rsid w:val="004F1ABE"/>
    <w:rsid w:val="005068FA"/>
    <w:rsid w:val="00510F02"/>
    <w:rsid w:val="00515BA8"/>
    <w:rsid w:val="005400D2"/>
    <w:rsid w:val="005570A5"/>
    <w:rsid w:val="00576419"/>
    <w:rsid w:val="0059518E"/>
    <w:rsid w:val="00595CE0"/>
    <w:rsid w:val="00597726"/>
    <w:rsid w:val="005A4077"/>
    <w:rsid w:val="005B096C"/>
    <w:rsid w:val="005C7B30"/>
    <w:rsid w:val="005D2421"/>
    <w:rsid w:val="005D3067"/>
    <w:rsid w:val="005E5AF3"/>
    <w:rsid w:val="005F63C6"/>
    <w:rsid w:val="00601FA1"/>
    <w:rsid w:val="006156E6"/>
    <w:rsid w:val="0063772E"/>
    <w:rsid w:val="006412A8"/>
    <w:rsid w:val="00643924"/>
    <w:rsid w:val="006516AB"/>
    <w:rsid w:val="0066234F"/>
    <w:rsid w:val="00670B17"/>
    <w:rsid w:val="006B0103"/>
    <w:rsid w:val="006D244A"/>
    <w:rsid w:val="006F4F2A"/>
    <w:rsid w:val="00706EFA"/>
    <w:rsid w:val="007208D5"/>
    <w:rsid w:val="00723562"/>
    <w:rsid w:val="00732FE0"/>
    <w:rsid w:val="00734E95"/>
    <w:rsid w:val="00736A72"/>
    <w:rsid w:val="007464D9"/>
    <w:rsid w:val="0075085E"/>
    <w:rsid w:val="00757CFB"/>
    <w:rsid w:val="0076522A"/>
    <w:rsid w:val="0078159D"/>
    <w:rsid w:val="007848B5"/>
    <w:rsid w:val="00793BFC"/>
    <w:rsid w:val="00794BC3"/>
    <w:rsid w:val="007A3BCE"/>
    <w:rsid w:val="007C5FBC"/>
    <w:rsid w:val="007D3FB5"/>
    <w:rsid w:val="007F5E04"/>
    <w:rsid w:val="007F61ED"/>
    <w:rsid w:val="0080434D"/>
    <w:rsid w:val="008146D2"/>
    <w:rsid w:val="008156EA"/>
    <w:rsid w:val="00826F51"/>
    <w:rsid w:val="008327B7"/>
    <w:rsid w:val="00846778"/>
    <w:rsid w:val="00872709"/>
    <w:rsid w:val="0087303E"/>
    <w:rsid w:val="008847F7"/>
    <w:rsid w:val="008849E7"/>
    <w:rsid w:val="008A1287"/>
    <w:rsid w:val="008A27E8"/>
    <w:rsid w:val="008A6174"/>
    <w:rsid w:val="008D1BD7"/>
    <w:rsid w:val="008D7F6F"/>
    <w:rsid w:val="008E7590"/>
    <w:rsid w:val="009123CA"/>
    <w:rsid w:val="00923DDD"/>
    <w:rsid w:val="00926453"/>
    <w:rsid w:val="009343C8"/>
    <w:rsid w:val="00934E33"/>
    <w:rsid w:val="00937358"/>
    <w:rsid w:val="009404A6"/>
    <w:rsid w:val="0094069E"/>
    <w:rsid w:val="00952CE0"/>
    <w:rsid w:val="00965246"/>
    <w:rsid w:val="009776DB"/>
    <w:rsid w:val="00983916"/>
    <w:rsid w:val="00986511"/>
    <w:rsid w:val="00996B93"/>
    <w:rsid w:val="00997FF2"/>
    <w:rsid w:val="009B2F5C"/>
    <w:rsid w:val="009C0F8F"/>
    <w:rsid w:val="009C19DB"/>
    <w:rsid w:val="009D46D1"/>
    <w:rsid w:val="009E10C6"/>
    <w:rsid w:val="009E4D9A"/>
    <w:rsid w:val="009F404B"/>
    <w:rsid w:val="00A05338"/>
    <w:rsid w:val="00A06CDD"/>
    <w:rsid w:val="00A149DA"/>
    <w:rsid w:val="00A407E6"/>
    <w:rsid w:val="00A40D5B"/>
    <w:rsid w:val="00A45B26"/>
    <w:rsid w:val="00A46A9A"/>
    <w:rsid w:val="00A510E5"/>
    <w:rsid w:val="00A51FAB"/>
    <w:rsid w:val="00A564D0"/>
    <w:rsid w:val="00A60E9E"/>
    <w:rsid w:val="00A749DE"/>
    <w:rsid w:val="00A87190"/>
    <w:rsid w:val="00A95C2C"/>
    <w:rsid w:val="00AA2DE2"/>
    <w:rsid w:val="00AB616E"/>
    <w:rsid w:val="00AE267A"/>
    <w:rsid w:val="00AF545F"/>
    <w:rsid w:val="00AF713F"/>
    <w:rsid w:val="00B0348E"/>
    <w:rsid w:val="00B151C7"/>
    <w:rsid w:val="00B215F9"/>
    <w:rsid w:val="00B30211"/>
    <w:rsid w:val="00B32891"/>
    <w:rsid w:val="00B3730F"/>
    <w:rsid w:val="00B55935"/>
    <w:rsid w:val="00B60F52"/>
    <w:rsid w:val="00B663D4"/>
    <w:rsid w:val="00B72124"/>
    <w:rsid w:val="00C12745"/>
    <w:rsid w:val="00C27303"/>
    <w:rsid w:val="00C62C63"/>
    <w:rsid w:val="00C75ABA"/>
    <w:rsid w:val="00C901FD"/>
    <w:rsid w:val="00CA52D3"/>
    <w:rsid w:val="00CA756A"/>
    <w:rsid w:val="00CB075A"/>
    <w:rsid w:val="00CD0332"/>
    <w:rsid w:val="00CD1B0D"/>
    <w:rsid w:val="00CE3746"/>
    <w:rsid w:val="00CF4BD9"/>
    <w:rsid w:val="00CF65F1"/>
    <w:rsid w:val="00D0356D"/>
    <w:rsid w:val="00D04E48"/>
    <w:rsid w:val="00D1366F"/>
    <w:rsid w:val="00D4279A"/>
    <w:rsid w:val="00D459C0"/>
    <w:rsid w:val="00D500CF"/>
    <w:rsid w:val="00D501CF"/>
    <w:rsid w:val="00D511D2"/>
    <w:rsid w:val="00D80784"/>
    <w:rsid w:val="00D87D09"/>
    <w:rsid w:val="00DA20F0"/>
    <w:rsid w:val="00DB327D"/>
    <w:rsid w:val="00DD313E"/>
    <w:rsid w:val="00DE0E17"/>
    <w:rsid w:val="00E14896"/>
    <w:rsid w:val="00E170F0"/>
    <w:rsid w:val="00E30A26"/>
    <w:rsid w:val="00E544F4"/>
    <w:rsid w:val="00E77F2E"/>
    <w:rsid w:val="00E85986"/>
    <w:rsid w:val="00E9179F"/>
    <w:rsid w:val="00E9212C"/>
    <w:rsid w:val="00EA0286"/>
    <w:rsid w:val="00EC35DC"/>
    <w:rsid w:val="00ED5ECF"/>
    <w:rsid w:val="00EE598F"/>
    <w:rsid w:val="00EF1B75"/>
    <w:rsid w:val="00EF60D6"/>
    <w:rsid w:val="00F01C5C"/>
    <w:rsid w:val="00F034D7"/>
    <w:rsid w:val="00F30B97"/>
    <w:rsid w:val="00F43D9A"/>
    <w:rsid w:val="00F459F6"/>
    <w:rsid w:val="00F65235"/>
    <w:rsid w:val="00F82F3A"/>
    <w:rsid w:val="00F95060"/>
    <w:rsid w:val="00F957FE"/>
    <w:rsid w:val="00FB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CDFB2-417A-4DFD-9DBA-5B523B5E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F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1FAB"/>
    <w:rPr>
      <w:rFonts w:ascii="Consolas" w:hAnsi="Consolas"/>
      <w:sz w:val="21"/>
      <w:szCs w:val="21"/>
    </w:rPr>
  </w:style>
  <w:style w:type="character" w:styleId="Strong">
    <w:name w:val="Strong"/>
    <w:basedOn w:val="DefaultParagraphFont"/>
    <w:uiPriority w:val="22"/>
    <w:qFormat/>
    <w:rsid w:val="008E7590"/>
    <w:rPr>
      <w:b/>
      <w:bCs/>
    </w:rPr>
  </w:style>
  <w:style w:type="paragraph" w:styleId="HTMLPreformatted">
    <w:name w:val="HTML Preformatted"/>
    <w:basedOn w:val="Normal"/>
    <w:link w:val="HTMLPreformattedChar"/>
    <w:rsid w:val="0010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10530A"/>
    <w:rPr>
      <w:rFonts w:ascii="Courier New" w:eastAsia="Times New Roman" w:hAnsi="Courier New" w:cs="Courier New"/>
      <w:color w:val="000000"/>
      <w:sz w:val="20"/>
      <w:szCs w:val="20"/>
    </w:rPr>
  </w:style>
  <w:style w:type="character" w:styleId="CommentReference">
    <w:name w:val="annotation reference"/>
    <w:basedOn w:val="DefaultParagraphFont"/>
    <w:uiPriority w:val="99"/>
    <w:semiHidden/>
    <w:unhideWhenUsed/>
    <w:rsid w:val="00A40D5B"/>
    <w:rPr>
      <w:sz w:val="16"/>
      <w:szCs w:val="16"/>
    </w:rPr>
  </w:style>
  <w:style w:type="paragraph" w:styleId="CommentText">
    <w:name w:val="annotation text"/>
    <w:basedOn w:val="Normal"/>
    <w:link w:val="CommentTextChar"/>
    <w:uiPriority w:val="99"/>
    <w:semiHidden/>
    <w:unhideWhenUsed/>
    <w:rsid w:val="00A40D5B"/>
    <w:pPr>
      <w:spacing w:line="240" w:lineRule="auto"/>
    </w:pPr>
    <w:rPr>
      <w:sz w:val="20"/>
      <w:szCs w:val="20"/>
    </w:rPr>
  </w:style>
  <w:style w:type="character" w:customStyle="1" w:styleId="CommentTextChar">
    <w:name w:val="Comment Text Char"/>
    <w:basedOn w:val="DefaultParagraphFont"/>
    <w:link w:val="CommentText"/>
    <w:uiPriority w:val="99"/>
    <w:semiHidden/>
    <w:rsid w:val="00A40D5B"/>
    <w:rPr>
      <w:sz w:val="20"/>
      <w:szCs w:val="20"/>
    </w:rPr>
  </w:style>
  <w:style w:type="paragraph" w:styleId="CommentSubject">
    <w:name w:val="annotation subject"/>
    <w:basedOn w:val="CommentText"/>
    <w:next w:val="CommentText"/>
    <w:link w:val="CommentSubjectChar"/>
    <w:uiPriority w:val="99"/>
    <w:semiHidden/>
    <w:unhideWhenUsed/>
    <w:rsid w:val="00A40D5B"/>
    <w:rPr>
      <w:b/>
      <w:bCs/>
    </w:rPr>
  </w:style>
  <w:style w:type="character" w:customStyle="1" w:styleId="CommentSubjectChar">
    <w:name w:val="Comment Subject Char"/>
    <w:basedOn w:val="CommentTextChar"/>
    <w:link w:val="CommentSubject"/>
    <w:uiPriority w:val="99"/>
    <w:semiHidden/>
    <w:rsid w:val="00A40D5B"/>
    <w:rPr>
      <w:b/>
      <w:bCs/>
      <w:sz w:val="20"/>
      <w:szCs w:val="20"/>
    </w:rPr>
  </w:style>
  <w:style w:type="paragraph" w:styleId="BalloonText">
    <w:name w:val="Balloon Text"/>
    <w:basedOn w:val="Normal"/>
    <w:link w:val="BalloonTextChar"/>
    <w:uiPriority w:val="99"/>
    <w:semiHidden/>
    <w:unhideWhenUsed/>
    <w:rsid w:val="00A4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5B"/>
    <w:rPr>
      <w:rFonts w:ascii="Tahoma" w:hAnsi="Tahoma" w:cs="Tahoma"/>
      <w:sz w:val="16"/>
      <w:szCs w:val="16"/>
    </w:rPr>
  </w:style>
  <w:style w:type="paragraph" w:customStyle="1" w:styleId="Default">
    <w:name w:val="Default"/>
    <w:rsid w:val="003B245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64D9"/>
    <w:rPr>
      <w:color w:val="0000FF"/>
      <w:u w:val="single"/>
    </w:rPr>
  </w:style>
  <w:style w:type="paragraph" w:styleId="NormalWeb">
    <w:name w:val="Normal (Web)"/>
    <w:basedOn w:val="Normal"/>
    <w:uiPriority w:val="99"/>
    <w:unhideWhenUsed/>
    <w:rsid w:val="007464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4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92"/>
  </w:style>
  <w:style w:type="paragraph" w:styleId="Footer">
    <w:name w:val="footer"/>
    <w:basedOn w:val="Normal"/>
    <w:link w:val="FooterChar"/>
    <w:uiPriority w:val="99"/>
    <w:unhideWhenUsed/>
    <w:rsid w:val="004B4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4646">
      <w:bodyDiv w:val="1"/>
      <w:marLeft w:val="0"/>
      <w:marRight w:val="0"/>
      <w:marTop w:val="0"/>
      <w:marBottom w:val="0"/>
      <w:divBdr>
        <w:top w:val="none" w:sz="0" w:space="0" w:color="auto"/>
        <w:left w:val="none" w:sz="0" w:space="0" w:color="auto"/>
        <w:bottom w:val="none" w:sz="0" w:space="0" w:color="auto"/>
        <w:right w:val="none" w:sz="0" w:space="0" w:color="auto"/>
      </w:divBdr>
    </w:div>
    <w:div w:id="540634647">
      <w:bodyDiv w:val="1"/>
      <w:marLeft w:val="0"/>
      <w:marRight w:val="0"/>
      <w:marTop w:val="0"/>
      <w:marBottom w:val="0"/>
      <w:divBdr>
        <w:top w:val="none" w:sz="0" w:space="0" w:color="auto"/>
        <w:left w:val="none" w:sz="0" w:space="0" w:color="auto"/>
        <w:bottom w:val="none" w:sz="0" w:space="0" w:color="auto"/>
        <w:right w:val="none" w:sz="0" w:space="0" w:color="auto"/>
      </w:divBdr>
    </w:div>
    <w:div w:id="855072565">
      <w:bodyDiv w:val="1"/>
      <w:marLeft w:val="0"/>
      <w:marRight w:val="0"/>
      <w:marTop w:val="0"/>
      <w:marBottom w:val="0"/>
      <w:divBdr>
        <w:top w:val="none" w:sz="0" w:space="0" w:color="auto"/>
        <w:left w:val="none" w:sz="0" w:space="0" w:color="auto"/>
        <w:bottom w:val="none" w:sz="0" w:space="0" w:color="auto"/>
        <w:right w:val="none" w:sz="0" w:space="0" w:color="auto"/>
      </w:divBdr>
    </w:div>
    <w:div w:id="880092483">
      <w:bodyDiv w:val="1"/>
      <w:marLeft w:val="0"/>
      <w:marRight w:val="0"/>
      <w:marTop w:val="0"/>
      <w:marBottom w:val="0"/>
      <w:divBdr>
        <w:top w:val="none" w:sz="0" w:space="0" w:color="auto"/>
        <w:left w:val="none" w:sz="0" w:space="0" w:color="auto"/>
        <w:bottom w:val="none" w:sz="0" w:space="0" w:color="auto"/>
        <w:right w:val="none" w:sz="0" w:space="0" w:color="auto"/>
      </w:divBdr>
    </w:div>
    <w:div w:id="954017718">
      <w:bodyDiv w:val="1"/>
      <w:marLeft w:val="0"/>
      <w:marRight w:val="0"/>
      <w:marTop w:val="0"/>
      <w:marBottom w:val="0"/>
      <w:divBdr>
        <w:top w:val="none" w:sz="0" w:space="0" w:color="auto"/>
        <w:left w:val="none" w:sz="0" w:space="0" w:color="auto"/>
        <w:bottom w:val="none" w:sz="0" w:space="0" w:color="auto"/>
        <w:right w:val="none" w:sz="0" w:space="0" w:color="auto"/>
      </w:divBdr>
    </w:div>
    <w:div w:id="19121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Transcom</dc:creator>
  <cp:lastModifiedBy>USTRANSCOM</cp:lastModifiedBy>
  <cp:revision>2</cp:revision>
  <cp:lastPrinted>2017-10-16T16:14:00Z</cp:lastPrinted>
  <dcterms:created xsi:type="dcterms:W3CDTF">2017-10-19T18:59:00Z</dcterms:created>
  <dcterms:modified xsi:type="dcterms:W3CDTF">2017-10-19T18:59:00Z</dcterms:modified>
</cp:coreProperties>
</file>